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79EB6" w14:textId="50229E60" w:rsidR="004A22B2" w:rsidRPr="00631487" w:rsidRDefault="00CA214F" w:rsidP="008C78C7">
      <w:pPr>
        <w:pStyle w:val="1"/>
        <w:jc w:val="center"/>
        <w:rPr>
          <w:b w:val="0"/>
          <w:bCs w:val="0"/>
          <w:sz w:val="16"/>
          <w:szCs w:val="16"/>
        </w:rPr>
      </w:pPr>
      <w:r>
        <w:rPr>
          <w:rFonts w:hint="eastAsia"/>
        </w:rPr>
        <w:t>车辆控制模型之</w:t>
      </w:r>
      <w:r w:rsidR="00A97526">
        <w:rPr>
          <w:rFonts w:hint="eastAsia"/>
        </w:rPr>
        <w:t>驾驶员模型</w:t>
      </w:r>
    </w:p>
    <w:p w14:paraId="36696FF7" w14:textId="36D8338B" w:rsidR="00C63291" w:rsidRDefault="00230F70" w:rsidP="005D402E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在智能驾驶控制中，驾驶员模型的意义显得尤为重要。</w:t>
      </w:r>
      <w:r w:rsidR="003818FD">
        <w:rPr>
          <w:rFonts w:asciiTheme="minorHAnsi" w:eastAsiaTheme="minorEastAsia" w:hAnsiTheme="minorHAnsi" w:cstheme="minorBidi" w:hint="eastAsia"/>
          <w:sz w:val="21"/>
          <w:szCs w:val="22"/>
        </w:rPr>
        <w:t>通俗的讲，我们可以将驾驶员理解为一个具有反馈控制的系统。驾驶员可以基于自己预瞄的路径和</w:t>
      </w:r>
      <w:r w:rsidR="006F4000">
        <w:rPr>
          <w:rFonts w:asciiTheme="minorHAnsi" w:eastAsiaTheme="minorEastAsia" w:hAnsiTheme="minorHAnsi" w:cstheme="minorBidi" w:hint="eastAsia"/>
          <w:sz w:val="21"/>
          <w:szCs w:val="22"/>
        </w:rPr>
        <w:t>期望的路径的差值形成一个反馈闭环系统。常用的反馈闭环系统会考虑驾驶员的一些特性参数</w:t>
      </w:r>
      <w:r w:rsidR="00922A74">
        <w:rPr>
          <w:rFonts w:asciiTheme="minorHAnsi" w:eastAsiaTheme="minorEastAsia" w:hAnsiTheme="minorHAnsi" w:cstheme="minorBidi" w:hint="eastAsia"/>
          <w:sz w:val="21"/>
          <w:szCs w:val="22"/>
        </w:rPr>
        <w:t>。</w:t>
      </w:r>
      <w:r w:rsidR="006F4000">
        <w:rPr>
          <w:rFonts w:asciiTheme="minorHAnsi" w:eastAsiaTheme="minorEastAsia" w:hAnsiTheme="minorHAnsi" w:cstheme="minorBidi" w:hint="eastAsia"/>
          <w:sz w:val="21"/>
          <w:szCs w:val="22"/>
        </w:rPr>
        <w:t>比如用PID来映射驾驶员，用</w:t>
      </w:r>
      <w:r w:rsidR="00F45B73">
        <w:rPr>
          <w:rFonts w:asciiTheme="minorHAnsi" w:eastAsiaTheme="minorEastAsia" w:hAnsiTheme="minorHAnsi" w:cstheme="minorBidi" w:hint="eastAsia"/>
          <w:sz w:val="21"/>
          <w:szCs w:val="22"/>
        </w:rPr>
        <w:t>比例控制</w:t>
      </w:r>
      <w:r w:rsidR="006F4000">
        <w:rPr>
          <w:rFonts w:asciiTheme="minorHAnsi" w:eastAsiaTheme="minorEastAsia" w:hAnsiTheme="minorHAnsi" w:cstheme="minorBidi" w:hint="eastAsia"/>
          <w:sz w:val="21"/>
          <w:szCs w:val="22"/>
        </w:rPr>
        <w:t>P来表示</w:t>
      </w:r>
      <w:r w:rsidR="00F45B73">
        <w:rPr>
          <w:rFonts w:asciiTheme="minorHAnsi" w:eastAsiaTheme="minorEastAsia" w:hAnsiTheme="minorHAnsi" w:cstheme="minorBidi" w:hint="eastAsia"/>
          <w:sz w:val="21"/>
          <w:szCs w:val="22"/>
        </w:rPr>
        <w:t>驾驶员输入的方向盘转角</w:t>
      </w:r>
      <w:r w:rsidR="00A82925">
        <w:rPr>
          <w:rFonts w:asciiTheme="minorHAnsi" w:eastAsiaTheme="minorEastAsia" w:hAnsiTheme="minorHAnsi" w:cstheme="minorBidi" w:hint="eastAsia"/>
          <w:sz w:val="21"/>
          <w:szCs w:val="22"/>
        </w:rPr>
        <w:t>（油门开度）</w:t>
      </w:r>
      <w:r w:rsidR="00F45B73">
        <w:rPr>
          <w:rFonts w:asciiTheme="minorHAnsi" w:eastAsiaTheme="minorEastAsia" w:hAnsiTheme="minorHAnsi" w:cstheme="minorBidi" w:hint="eastAsia"/>
          <w:sz w:val="21"/>
          <w:szCs w:val="22"/>
        </w:rPr>
        <w:t>，用微分I来表示驾驶员的预瞄控制，用积分D表示驾驶员的延迟（反应延迟、肌肉延迟等等），而反馈的输入为路径差值，这样既可形成一个预瞄反馈系统</w:t>
      </w:r>
      <w:r w:rsidR="00153B48">
        <w:rPr>
          <w:rFonts w:asciiTheme="minorHAnsi" w:eastAsiaTheme="minorEastAsia" w:hAnsiTheme="minorHAnsi" w:cstheme="minorBidi" w:hint="eastAsia"/>
          <w:sz w:val="21"/>
          <w:szCs w:val="22"/>
        </w:rPr>
        <w:t>，这样的预瞄系统属于单点预瞄系统。</w:t>
      </w:r>
      <w:r w:rsidR="00F473F2">
        <w:rPr>
          <w:rFonts w:asciiTheme="minorHAnsi" w:eastAsiaTheme="minorEastAsia" w:hAnsiTheme="minorHAnsi" w:cstheme="minorBidi" w:hint="eastAsia"/>
          <w:sz w:val="21"/>
          <w:szCs w:val="22"/>
        </w:rPr>
        <w:t>而多点预瞄系统是针对大曲率的路径的控制模型，</w:t>
      </w:r>
      <w:r w:rsidR="00A82925">
        <w:rPr>
          <w:rFonts w:asciiTheme="minorHAnsi" w:eastAsiaTheme="minorEastAsia" w:hAnsiTheme="minorHAnsi" w:cstheme="minorBidi" w:hint="eastAsia"/>
          <w:sz w:val="21"/>
          <w:szCs w:val="22"/>
        </w:rPr>
        <w:t>驾驶员模型根据靠近车点的期望路径曲率和远视点的期望路径曲率，来修正方向盘转角（油门开度）</w:t>
      </w:r>
      <w:r w:rsidR="004F4C12">
        <w:rPr>
          <w:rFonts w:asciiTheme="minorHAnsi" w:eastAsiaTheme="minorEastAsia" w:hAnsiTheme="minorHAnsi" w:cstheme="minorBidi" w:hint="eastAsia"/>
          <w:sz w:val="21"/>
          <w:szCs w:val="22"/>
        </w:rPr>
        <w:t>，从而控制车辆在期望的路径上行驶。多点预瞄系统与单点预瞄系统的区别在于，单点预瞄系统的反馈输入为预瞄路径和期望路径的横坐标之差，而多点预瞄系统的输入为航向角的偏差值。</w:t>
      </w:r>
      <w:r w:rsidR="007A00FA">
        <w:rPr>
          <w:rFonts w:asciiTheme="minorHAnsi" w:eastAsiaTheme="minorEastAsia" w:hAnsiTheme="minorHAnsi" w:cstheme="minorBidi" w:hint="eastAsia"/>
          <w:sz w:val="21"/>
          <w:szCs w:val="22"/>
        </w:rPr>
        <w:t>其中，预瞄路径是根据车辆当前的朝向及航向角预瞄准的一条路径。</w:t>
      </w:r>
    </w:p>
    <w:p w14:paraId="2E263738" w14:textId="0CD053C7" w:rsidR="00D765A0" w:rsidRDefault="004D0A07" w:rsidP="005D402E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车辆控制中通常需要坐标转换，下面来简单探讨下全球坐标模型：</w:t>
      </w:r>
    </w:p>
    <w:p w14:paraId="2F2AB277" w14:textId="3FC09738" w:rsidR="004D0A07" w:rsidRDefault="004D0A07" w:rsidP="004D0A07">
      <w:pPr>
        <w:pStyle w:val="HR"/>
        <w:spacing w:afterLines="0" w:line="360" w:lineRule="auto"/>
        <w:ind w:firstLineChars="0" w:firstLine="0"/>
        <w:jc w:val="center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noProof/>
        </w:rPr>
        <w:drawing>
          <wp:inline distT="0" distB="0" distL="0" distR="0" wp14:anchorId="0F015D00" wp14:editId="4259931B">
            <wp:extent cx="2800350" cy="194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62133" w14:textId="29FDFC2E" w:rsidR="004D0A07" w:rsidRDefault="004D0A07" w:rsidP="004D0A07">
      <w:pPr>
        <w:pStyle w:val="HR"/>
        <w:spacing w:afterLines="0" w:line="360" w:lineRule="auto"/>
        <w:ind w:firstLineChars="0" w:firstLine="0"/>
        <w:jc w:val="center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全球坐标系</w:t>
      </w:r>
    </w:p>
    <w:p w14:paraId="109C3FCA" w14:textId="3162B1BA" w:rsidR="00D765A0" w:rsidRDefault="004D0A07" w:rsidP="004D0A07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在全球坐标系下，通过4个重要参数来表达汽车的方位信息。其中，（x，y）为汽车后轴的中心坐标值，</w:t>
      </w:r>
      <w:r w:rsidRPr="004D0A07">
        <w:rPr>
          <w:rFonts w:asciiTheme="minorHAnsi" w:eastAsiaTheme="minorEastAsia" w:hAnsiTheme="minorHAnsi" w:cstheme="minorBidi" w:hint="eastAsia"/>
          <w:sz w:val="21"/>
          <w:szCs w:val="22"/>
        </w:rPr>
        <w:t>θ</w:t>
      </w:r>
      <w:r>
        <w:rPr>
          <w:rFonts w:asciiTheme="minorHAnsi" w:eastAsiaTheme="minorEastAsia" w:hAnsiTheme="minorHAnsi" w:cstheme="minorBidi" w:hint="eastAsia"/>
          <w:sz w:val="21"/>
          <w:szCs w:val="22"/>
        </w:rPr>
        <w:t>为</w:t>
      </w:r>
      <w:r w:rsidR="00E45FE9">
        <w:rPr>
          <w:rFonts w:asciiTheme="minorHAnsi" w:eastAsiaTheme="minorEastAsia" w:hAnsiTheme="minorHAnsi" w:cstheme="minorBidi" w:hint="eastAsia"/>
          <w:sz w:val="21"/>
          <w:szCs w:val="22"/>
        </w:rPr>
        <w:t>汽车与x轴之间的夹角，</w:t>
      </w:r>
      <w:r w:rsidR="00E45FE9">
        <w:rPr>
          <w:rFonts w:asciiTheme="minorEastAsia" w:eastAsiaTheme="minorEastAsia" w:hAnsiTheme="minorEastAsia" w:cstheme="minorBidi" w:hint="eastAsia"/>
          <w:sz w:val="21"/>
          <w:szCs w:val="22"/>
        </w:rPr>
        <w:t>Φ为车辆前轮的转向角（与方向盘转角对应）。</w:t>
      </w:r>
    </w:p>
    <w:p w14:paraId="421D8955" w14:textId="5834F1E5" w:rsidR="004A188D" w:rsidRPr="004A188D" w:rsidRDefault="004A188D" w:rsidP="004A188D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由此，我们可得到车辆运动学方程为：</w:t>
      </w:r>
    </w:p>
    <w:p w14:paraId="0230B530" w14:textId="50065DD9" w:rsidR="004A188D" w:rsidRPr="004A188D" w:rsidRDefault="004A188D" w:rsidP="004A188D">
      <w:pPr>
        <w:pStyle w:val="HR"/>
        <w:spacing w:afterLines="0" w:line="360" w:lineRule="auto"/>
        <w:ind w:firstLineChars="0" w:firstLine="0"/>
        <w:jc w:val="center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noProof/>
        </w:rPr>
        <w:drawing>
          <wp:inline distT="0" distB="0" distL="0" distR="0" wp14:anchorId="1F4B3430" wp14:editId="4BD3DE2B">
            <wp:extent cx="1720850" cy="11130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8244" cy="112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FDA4" w14:textId="770926A0" w:rsidR="00D765A0" w:rsidRDefault="004A188D" w:rsidP="005D402E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lastRenderedPageBreak/>
        <w:t>其中，</w:t>
      </w:r>
      <m:oMath>
        <m:r>
          <w:rPr>
            <w:rFonts w:ascii="Cambria Math" w:eastAsiaTheme="minorEastAsia" w:hAnsi="Cambria Math" w:cstheme="minorBidi"/>
            <w:sz w:val="21"/>
            <w:szCs w:val="22"/>
          </w:rPr>
          <m:t>ϑ</m:t>
        </m:r>
      </m:oMath>
      <w:r w:rsidR="003E3C9E">
        <w:rPr>
          <w:rFonts w:asciiTheme="minorHAnsi" w:eastAsiaTheme="minorEastAsia" w:hAnsiTheme="minorHAnsi" w:cstheme="minorBidi"/>
          <w:sz w:val="21"/>
          <w:szCs w:val="22"/>
          <w:vertAlign w:val="subscript"/>
        </w:rPr>
        <w:t xml:space="preserve"> </w:t>
      </w:r>
      <w:r>
        <w:rPr>
          <w:rFonts w:asciiTheme="minorHAnsi" w:eastAsiaTheme="minorEastAsia" w:hAnsiTheme="minorHAnsi" w:cstheme="minorBidi"/>
          <w:sz w:val="21"/>
          <w:szCs w:val="22"/>
          <w:vertAlign w:val="subscript"/>
        </w:rPr>
        <w:t>1</w:t>
      </w:r>
      <w:r>
        <w:rPr>
          <w:rFonts w:asciiTheme="minorHAnsi" w:eastAsiaTheme="minorEastAsia" w:hAnsiTheme="minorHAnsi" w:cstheme="minorBidi" w:hint="eastAsia"/>
          <w:sz w:val="21"/>
          <w:szCs w:val="22"/>
        </w:rPr>
        <w:t>为车辆后轮速度，</w:t>
      </w:r>
      <m:oMath>
        <m:r>
          <w:rPr>
            <w:rFonts w:ascii="Cambria Math" w:eastAsiaTheme="minorEastAsia" w:hAnsi="Cambria Math" w:cstheme="minorBidi"/>
            <w:sz w:val="21"/>
            <w:szCs w:val="22"/>
          </w:rPr>
          <m:t>ϑ</m:t>
        </m:r>
      </m:oMath>
      <w:r w:rsidR="003E3C9E">
        <w:rPr>
          <w:rFonts w:asciiTheme="minorHAnsi" w:eastAsiaTheme="minorEastAsia" w:hAnsiTheme="minorHAnsi" w:cstheme="minorBidi"/>
          <w:sz w:val="21"/>
          <w:szCs w:val="22"/>
          <w:vertAlign w:val="subscript"/>
        </w:rPr>
        <w:t xml:space="preserve"> </w:t>
      </w:r>
      <w:r>
        <w:rPr>
          <w:rFonts w:asciiTheme="minorHAnsi" w:eastAsiaTheme="minorEastAsia" w:hAnsiTheme="minorHAnsi" w:cstheme="minorBidi"/>
          <w:sz w:val="21"/>
          <w:szCs w:val="22"/>
          <w:vertAlign w:val="subscript"/>
        </w:rPr>
        <w:t>2</w:t>
      </w:r>
      <w:r>
        <w:rPr>
          <w:rFonts w:asciiTheme="minorHAnsi" w:eastAsiaTheme="minorEastAsia" w:hAnsiTheme="minorHAnsi" w:cstheme="minorBidi" w:hint="eastAsia"/>
          <w:sz w:val="21"/>
          <w:szCs w:val="22"/>
        </w:rPr>
        <w:t>为车辆转向</w:t>
      </w:r>
      <w:r w:rsidR="00841A5D">
        <w:rPr>
          <w:rFonts w:asciiTheme="minorHAnsi" w:eastAsiaTheme="minorEastAsia" w:hAnsiTheme="minorHAnsi" w:cstheme="minorBidi" w:hint="eastAsia"/>
          <w:sz w:val="21"/>
          <w:szCs w:val="22"/>
        </w:rPr>
        <w:t>速度</w:t>
      </w:r>
      <w:r>
        <w:rPr>
          <w:rFonts w:asciiTheme="minorHAnsi" w:eastAsiaTheme="minorEastAsia" w:hAnsiTheme="minorHAnsi" w:cstheme="minorBidi" w:hint="eastAsia"/>
          <w:sz w:val="21"/>
          <w:szCs w:val="22"/>
        </w:rPr>
        <w:t>。</w:t>
      </w:r>
    </w:p>
    <w:p w14:paraId="0758CBD1" w14:textId="2675D290" w:rsidR="00D765A0" w:rsidRDefault="00D74469" w:rsidP="005D402E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相对于全球坐标系下的车辆运动学方程，基于道路坐标系的更加适合车辆控制。</w:t>
      </w:r>
      <w:r w:rsidR="00CF13F5">
        <w:rPr>
          <w:rFonts w:asciiTheme="minorHAnsi" w:eastAsiaTheme="minorEastAsia" w:hAnsiTheme="minorHAnsi" w:cstheme="minorBidi" w:hint="eastAsia"/>
          <w:sz w:val="21"/>
          <w:szCs w:val="22"/>
        </w:rPr>
        <w:t>其原因在于</w:t>
      </w:r>
      <w:r w:rsidR="006C1716">
        <w:rPr>
          <w:rFonts w:asciiTheme="minorHAnsi" w:eastAsiaTheme="minorEastAsia" w:hAnsiTheme="minorHAnsi" w:cstheme="minorBidi" w:hint="eastAsia"/>
          <w:sz w:val="21"/>
          <w:szCs w:val="22"/>
        </w:rPr>
        <w:t>传感器更易于获取道路的信息</w:t>
      </w:r>
      <w:r w:rsidR="00CF13F5">
        <w:rPr>
          <w:rFonts w:asciiTheme="minorHAnsi" w:eastAsiaTheme="minorEastAsia" w:hAnsiTheme="minorHAnsi" w:cstheme="minorBidi" w:hint="eastAsia"/>
          <w:sz w:val="21"/>
          <w:szCs w:val="22"/>
        </w:rPr>
        <w:t>，比如摄像头获取车道线信息</w:t>
      </w:r>
      <w:r w:rsidR="00EF410E">
        <w:rPr>
          <w:rFonts w:asciiTheme="minorHAnsi" w:eastAsiaTheme="minorEastAsia" w:hAnsiTheme="minorHAnsi" w:cstheme="minorBidi" w:hint="eastAsia"/>
          <w:sz w:val="21"/>
          <w:szCs w:val="22"/>
        </w:rPr>
        <w:t>。</w:t>
      </w:r>
      <w:r w:rsidR="00733F8C">
        <w:rPr>
          <w:rFonts w:asciiTheme="minorHAnsi" w:eastAsiaTheme="minorEastAsia" w:hAnsiTheme="minorHAnsi" w:cstheme="minorBidi" w:hint="eastAsia"/>
          <w:sz w:val="21"/>
          <w:szCs w:val="22"/>
        </w:rPr>
        <w:t>基于道路坐标系的车辆主要参数如下图所示：</w:t>
      </w:r>
    </w:p>
    <w:p w14:paraId="111BAEDD" w14:textId="39BD2DE4" w:rsidR="00733F8C" w:rsidRDefault="00733F8C" w:rsidP="00733F8C">
      <w:pPr>
        <w:pStyle w:val="HR"/>
        <w:spacing w:afterLines="0" w:line="360" w:lineRule="auto"/>
        <w:ind w:firstLineChars="0" w:firstLine="0"/>
        <w:jc w:val="center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noProof/>
        </w:rPr>
        <w:drawing>
          <wp:inline distT="0" distB="0" distL="0" distR="0" wp14:anchorId="0738A998" wp14:editId="6D323236">
            <wp:extent cx="2959100" cy="253637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2581" cy="255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64970" w14:textId="724888BA" w:rsidR="00733F8C" w:rsidRDefault="00733F8C" w:rsidP="00733F8C">
      <w:pPr>
        <w:pStyle w:val="HR"/>
        <w:spacing w:afterLines="0" w:line="360" w:lineRule="auto"/>
        <w:ind w:firstLineChars="0" w:firstLine="0"/>
        <w:jc w:val="center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道路坐标系下的车辆模型</w:t>
      </w:r>
      <w:r w:rsidR="00F57B88">
        <w:rPr>
          <w:rFonts w:asciiTheme="minorHAnsi" w:eastAsiaTheme="minorEastAsia" w:hAnsiTheme="minorHAnsi" w:cstheme="minorBidi" w:hint="eastAsia"/>
          <w:sz w:val="21"/>
          <w:szCs w:val="22"/>
        </w:rPr>
        <w:t>图</w:t>
      </w:r>
    </w:p>
    <w:p w14:paraId="5CDC6A31" w14:textId="35386893" w:rsidR="003E3C9E" w:rsidRPr="00F07E80" w:rsidRDefault="003E3C9E" w:rsidP="005D402E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其中，</w:t>
      </w:r>
      <w:r w:rsidR="006D3E6F">
        <w:rPr>
          <w:rFonts w:asciiTheme="minorHAnsi" w:eastAsiaTheme="minorEastAsia" w:hAnsiTheme="minorHAnsi" w:cstheme="minorBidi" w:hint="eastAsia"/>
          <w:sz w:val="21"/>
          <w:szCs w:val="22"/>
        </w:rPr>
        <w:t>s为车辆从起始点开始所行使的路径长度，</w:t>
      </w:r>
      <w:r>
        <w:rPr>
          <w:rFonts w:asciiTheme="minorHAnsi" w:eastAsiaTheme="minorEastAsia" w:hAnsiTheme="minorHAnsi" w:cstheme="minorBidi" w:hint="eastAsia"/>
          <w:sz w:val="21"/>
          <w:szCs w:val="22"/>
        </w:rPr>
        <w:t>d为车辆后轴与目标道路（路径）之间的垂直距离，</w:t>
      </w:r>
      <w:r w:rsidR="006D3E6F">
        <w:rPr>
          <w:rFonts w:asciiTheme="minorHAnsi" w:eastAsiaTheme="minorEastAsia" w:hAnsiTheme="minorHAnsi" w:cstheme="minorBidi"/>
          <w:sz w:val="21"/>
          <w:szCs w:val="22"/>
        </w:rPr>
        <w:sym w:font="Symbol" w:char="F060"/>
      </w:r>
      <w:r w:rsidR="006D3E6F" w:rsidRPr="003E3C9E">
        <w:rPr>
          <w:rFonts w:asciiTheme="minorHAnsi" w:eastAsiaTheme="minorEastAsia" w:hAnsiTheme="minorHAnsi" w:cstheme="minorBidi"/>
          <w:sz w:val="21"/>
          <w:szCs w:val="22"/>
        </w:rPr>
        <w:t>θ</w:t>
      </w:r>
      <w:r w:rsidRPr="003E3C9E">
        <w:rPr>
          <w:rFonts w:asciiTheme="minorHAnsi" w:eastAsiaTheme="minorEastAsia" w:hAnsiTheme="minorHAnsi" w:cstheme="minorBidi"/>
          <w:sz w:val="21"/>
          <w:szCs w:val="22"/>
        </w:rPr>
        <w:t>=θ-</w:t>
      </w:r>
      <w:proofErr w:type="spellStart"/>
      <w:r w:rsidRPr="003E3C9E">
        <w:rPr>
          <w:rFonts w:asciiTheme="minorHAnsi" w:eastAsiaTheme="minorEastAsia" w:hAnsiTheme="minorHAnsi" w:cstheme="minorBidi"/>
          <w:sz w:val="21"/>
          <w:szCs w:val="22"/>
        </w:rPr>
        <w:t>θ</w:t>
      </w:r>
      <w:r w:rsidRPr="006D3E6F">
        <w:rPr>
          <w:rFonts w:asciiTheme="minorHAnsi" w:eastAsiaTheme="minorEastAsia" w:hAnsiTheme="minorHAnsi" w:cstheme="minorBidi"/>
          <w:sz w:val="21"/>
          <w:szCs w:val="22"/>
          <w:vertAlign w:val="subscript"/>
        </w:rPr>
        <w:t>t</w:t>
      </w:r>
      <w:proofErr w:type="spellEnd"/>
      <w:r w:rsidR="006D3E6F">
        <w:rPr>
          <w:rFonts w:asciiTheme="minorHAnsi" w:eastAsiaTheme="minorEastAsia" w:hAnsiTheme="minorHAnsi" w:cstheme="minorBidi" w:hint="eastAsia"/>
          <w:sz w:val="21"/>
          <w:szCs w:val="22"/>
        </w:rPr>
        <w:t>为车辆与路径之间的角度，</w:t>
      </w:r>
      <w:r w:rsidRPr="003E3C9E">
        <w:rPr>
          <w:rFonts w:asciiTheme="minorHAnsi" w:eastAsiaTheme="minorEastAsia" w:hAnsiTheme="minorHAnsi" w:cstheme="minorBidi"/>
          <w:sz w:val="21"/>
          <w:szCs w:val="22"/>
        </w:rPr>
        <w:t>（即曲线路径 的弧长）。</w:t>
      </w:r>
    </w:p>
    <w:p w14:paraId="2D6B05B6" w14:textId="0691FC90" w:rsidR="003E3C9E" w:rsidRPr="006D3E6F" w:rsidRDefault="006D3E6F" w:rsidP="006D3E6F">
      <w:pPr>
        <w:pStyle w:val="HR"/>
        <w:spacing w:afterLines="0" w:line="360" w:lineRule="auto"/>
        <w:ind w:firstLineChars="0" w:firstLine="0"/>
        <w:jc w:val="center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noProof/>
        </w:rPr>
        <w:drawing>
          <wp:inline distT="0" distB="0" distL="0" distR="0" wp14:anchorId="2992E253" wp14:editId="1C688537">
            <wp:extent cx="2165350" cy="1238428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3227" cy="126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43A3A" w14:textId="2973EE12" w:rsidR="003E3C9E" w:rsidRDefault="00A565C4" w:rsidP="005D402E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我们需要的道路曲率为：</w:t>
      </w:r>
    </w:p>
    <w:p w14:paraId="5F80E9CD" w14:textId="02EBA7E4" w:rsidR="00A565C4" w:rsidRDefault="00A565C4" w:rsidP="00A565C4">
      <w:pPr>
        <w:pStyle w:val="HR"/>
        <w:spacing w:afterLines="0" w:line="360" w:lineRule="auto"/>
        <w:ind w:firstLineChars="0" w:firstLine="0"/>
        <w:jc w:val="center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noProof/>
        </w:rPr>
        <w:drawing>
          <wp:inline distT="0" distB="0" distL="0" distR="0" wp14:anchorId="2594870F" wp14:editId="00CA0E54">
            <wp:extent cx="1111250" cy="393095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8427" cy="40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055B2" w14:textId="3487B626" w:rsidR="003E3C9E" w:rsidRDefault="00A565C4" w:rsidP="005D402E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从式中，我们可以看到</w:t>
      </w:r>
      <w:r w:rsidR="00E872C4">
        <w:rPr>
          <w:rFonts w:asciiTheme="minorHAnsi" w:eastAsiaTheme="minorEastAsia" w:hAnsiTheme="minorHAnsi" w:cstheme="minorBidi" w:hint="eastAsia"/>
          <w:sz w:val="21"/>
          <w:szCs w:val="22"/>
        </w:rPr>
        <w:t>省略了</w:t>
      </w:r>
      <w:r w:rsidR="00E872C4">
        <w:rPr>
          <w:rFonts w:asciiTheme="minorHAnsi" w:eastAsiaTheme="minorEastAsia" w:hAnsiTheme="minorHAnsi" w:cstheme="minorBidi" w:hint="eastAsia"/>
          <w:sz w:val="21"/>
          <w:szCs w:val="22"/>
        </w:rPr>
        <w:t>车辆转向速度</w:t>
      </w:r>
      <m:oMath>
        <m:r>
          <w:rPr>
            <w:rFonts w:ascii="Cambria Math" w:eastAsiaTheme="minorEastAsia" w:hAnsi="Cambria Math" w:cstheme="minorBidi"/>
            <w:sz w:val="21"/>
            <w:szCs w:val="22"/>
          </w:rPr>
          <m:t>ϑ</m:t>
        </m:r>
      </m:oMath>
      <w:r w:rsidR="00E872C4">
        <w:rPr>
          <w:rFonts w:asciiTheme="minorHAnsi" w:eastAsiaTheme="minorEastAsia" w:hAnsiTheme="minorHAnsi" w:cstheme="minorBidi"/>
          <w:sz w:val="21"/>
          <w:szCs w:val="22"/>
          <w:vertAlign w:val="subscript"/>
        </w:rPr>
        <w:t xml:space="preserve"> 2</w:t>
      </w:r>
      <w:r w:rsidR="008743B7">
        <w:rPr>
          <w:rFonts w:asciiTheme="minorHAnsi" w:eastAsiaTheme="minorEastAsia" w:hAnsiTheme="minorHAnsi" w:cstheme="minorBidi" w:hint="eastAsia"/>
          <w:sz w:val="21"/>
          <w:szCs w:val="22"/>
        </w:rPr>
        <w:t>，从而简化了模型。</w:t>
      </w:r>
    </w:p>
    <w:p w14:paraId="04D0715A" w14:textId="31C9A240" w:rsidR="003E3C9E" w:rsidRDefault="00C76CFC" w:rsidP="005D402E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通过模型转换，可以得到：</w:t>
      </w:r>
    </w:p>
    <w:p w14:paraId="1F624EB0" w14:textId="7CF952D7" w:rsidR="00C76CFC" w:rsidRDefault="00C76CFC" w:rsidP="00C76CFC">
      <w:pPr>
        <w:pStyle w:val="HR"/>
        <w:spacing w:afterLines="0" w:line="360" w:lineRule="auto"/>
        <w:ind w:firstLineChars="0" w:firstLine="0"/>
        <w:jc w:val="center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noProof/>
        </w:rPr>
        <w:drawing>
          <wp:inline distT="0" distB="0" distL="0" distR="0" wp14:anchorId="03EBFFEA" wp14:editId="08ED0AA7">
            <wp:extent cx="1041400" cy="22860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070" cy="23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E57AF" w14:textId="23172ED6" w:rsidR="00C76CFC" w:rsidRDefault="00C76CFC" w:rsidP="005D402E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其中，</w:t>
      </w:r>
    </w:p>
    <w:p w14:paraId="4B6C9811" w14:textId="60D5825C" w:rsidR="00C76CFC" w:rsidRDefault="00C76CFC" w:rsidP="00C76CFC">
      <w:pPr>
        <w:pStyle w:val="HR"/>
        <w:spacing w:afterLines="0" w:line="360" w:lineRule="auto"/>
        <w:ind w:firstLineChars="0" w:firstLine="0"/>
        <w:jc w:val="center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noProof/>
        </w:rPr>
        <w:drawing>
          <wp:inline distT="0" distB="0" distL="0" distR="0" wp14:anchorId="27691AE2" wp14:editId="4BF71460">
            <wp:extent cx="1151467" cy="558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6791" cy="57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6FB4E" w14:textId="0D4925E5" w:rsidR="00C76CFC" w:rsidRDefault="00C76CFC" w:rsidP="00C76CFC">
      <w:pPr>
        <w:pStyle w:val="HR"/>
        <w:spacing w:afterLines="0" w:line="360" w:lineRule="auto"/>
        <w:ind w:firstLineChars="0" w:firstLine="0"/>
        <w:jc w:val="center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noProof/>
        </w:rPr>
        <w:lastRenderedPageBreak/>
        <w:drawing>
          <wp:inline distT="0" distB="0" distL="0" distR="0" wp14:anchorId="40625D95" wp14:editId="18ACE7FC">
            <wp:extent cx="609600" cy="4572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F755E" w14:textId="446C91C3" w:rsidR="00C76CFC" w:rsidRDefault="00C76CFC" w:rsidP="00C76CFC">
      <w:pPr>
        <w:pStyle w:val="HR"/>
        <w:spacing w:afterLines="0" w:line="360" w:lineRule="auto"/>
        <w:ind w:firstLineChars="0" w:firstLine="0"/>
        <w:jc w:val="center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noProof/>
        </w:rPr>
        <w:drawing>
          <wp:inline distT="0" distB="0" distL="0" distR="0" wp14:anchorId="1420C6CD" wp14:editId="4C4AF688">
            <wp:extent cx="1282700" cy="528171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1235" cy="53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23F30" w14:textId="04CA9C7C" w:rsidR="00C76CFC" w:rsidRDefault="00AE4D6F" w:rsidP="005D402E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从而我们可以得到以下的驾驶员模型：</w:t>
      </w:r>
    </w:p>
    <w:p w14:paraId="6BE1F02D" w14:textId="59D36715" w:rsidR="00AE4D6F" w:rsidRDefault="00AE4D6F" w:rsidP="00AE4D6F">
      <w:pPr>
        <w:pStyle w:val="HR"/>
        <w:spacing w:afterLines="0" w:line="360" w:lineRule="auto"/>
        <w:ind w:firstLineChars="0" w:firstLine="0"/>
        <w:jc w:val="center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noProof/>
        </w:rPr>
        <w:drawing>
          <wp:inline distT="0" distB="0" distL="0" distR="0" wp14:anchorId="76869965" wp14:editId="6379FC5D">
            <wp:extent cx="3086100" cy="1821435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98691" cy="182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66EAB" w14:textId="39ECEC4C" w:rsidR="00AE4D6F" w:rsidRDefault="00AE4D6F" w:rsidP="00AE4D6F">
      <w:pPr>
        <w:pStyle w:val="HR"/>
        <w:spacing w:afterLines="0" w:line="360" w:lineRule="auto"/>
        <w:ind w:firstLineChars="0" w:firstLine="0"/>
        <w:jc w:val="center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路径跟随闭环控制系统框图</w:t>
      </w:r>
    </w:p>
    <w:p w14:paraId="196F78E0" w14:textId="0A0F467C" w:rsidR="00D765A0" w:rsidRDefault="00131611" w:rsidP="005D402E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从上图可知，驾驶员可以模拟为一种以道路信息作为反馈的智能自适应控制器。</w:t>
      </w:r>
    </w:p>
    <w:p w14:paraId="070FC609" w14:textId="77777777" w:rsidR="00606504" w:rsidRPr="005D402E" w:rsidRDefault="00606504" w:rsidP="005D402E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 w:hint="eastAsia"/>
          <w:sz w:val="21"/>
          <w:szCs w:val="22"/>
        </w:rPr>
      </w:pPr>
      <w:bookmarkStart w:id="0" w:name="_GoBack"/>
      <w:bookmarkEnd w:id="0"/>
    </w:p>
    <w:p w14:paraId="605F591F" w14:textId="037366DF" w:rsidR="003A382C" w:rsidRPr="003A382C" w:rsidRDefault="000B5B3B" w:rsidP="003068F0">
      <w:pPr>
        <w:pStyle w:val="HR"/>
        <w:spacing w:afterLines="0" w:line="360" w:lineRule="auto"/>
        <w:ind w:firstLine="420"/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以上内容供读者参考学习。</w:t>
      </w:r>
    </w:p>
    <w:p w14:paraId="20A1B6CC" w14:textId="77777777" w:rsidR="003068F0" w:rsidRDefault="003068F0" w:rsidP="003068F0">
      <w:pPr>
        <w:rPr>
          <w:rFonts w:ascii="宋体"/>
          <w:sz w:val="28"/>
        </w:rPr>
      </w:pPr>
      <w:r>
        <w:rPr>
          <w:rFonts w:ascii="宋体" w:hint="eastAsia"/>
          <w:sz w:val="28"/>
        </w:rPr>
        <w:t>-----------------------------------------------------------</w:t>
      </w:r>
    </w:p>
    <w:p w14:paraId="761C8370" w14:textId="1C055494" w:rsidR="002250F5" w:rsidRPr="009B365B" w:rsidRDefault="003068F0" w:rsidP="003068F0">
      <w:pPr>
        <w:jc w:val="center"/>
      </w:pPr>
      <w:r>
        <w:rPr>
          <w:rFonts w:hint="eastAsia"/>
        </w:rPr>
        <w:t>《完》</w:t>
      </w:r>
    </w:p>
    <w:sectPr w:rsidR="002250F5" w:rsidRPr="009B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E94F0" w14:textId="77777777" w:rsidR="0028007F" w:rsidRDefault="0028007F" w:rsidP="00FE6075">
      <w:r>
        <w:separator/>
      </w:r>
    </w:p>
  </w:endnote>
  <w:endnote w:type="continuationSeparator" w:id="0">
    <w:p w14:paraId="5DDFC318" w14:textId="77777777" w:rsidR="0028007F" w:rsidRDefault="0028007F" w:rsidP="00FE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E81BB" w14:textId="77777777" w:rsidR="0028007F" w:rsidRDefault="0028007F" w:rsidP="00FE6075">
      <w:r>
        <w:separator/>
      </w:r>
    </w:p>
  </w:footnote>
  <w:footnote w:type="continuationSeparator" w:id="0">
    <w:p w14:paraId="58C8A24B" w14:textId="77777777" w:rsidR="0028007F" w:rsidRDefault="0028007F" w:rsidP="00FE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D"/>
    <w:multiLevelType w:val="multilevel"/>
    <w:tmpl w:val="0000002D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332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531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1E4865A4"/>
    <w:multiLevelType w:val="hybridMultilevel"/>
    <w:tmpl w:val="42063B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4BD15CB"/>
    <w:multiLevelType w:val="hybridMultilevel"/>
    <w:tmpl w:val="7B562B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AC13FC0"/>
    <w:multiLevelType w:val="multilevel"/>
    <w:tmpl w:val="3AC13FC0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pStyle w:val="HR2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C7"/>
    <w:rsid w:val="000053CB"/>
    <w:rsid w:val="00022A1E"/>
    <w:rsid w:val="00023875"/>
    <w:rsid w:val="000342FF"/>
    <w:rsid w:val="00087CCF"/>
    <w:rsid w:val="00096852"/>
    <w:rsid w:val="000B5B3B"/>
    <w:rsid w:val="000C7121"/>
    <w:rsid w:val="000C7FB5"/>
    <w:rsid w:val="000D6570"/>
    <w:rsid w:val="000E01C8"/>
    <w:rsid w:val="000F09D0"/>
    <w:rsid w:val="00103660"/>
    <w:rsid w:val="0012098D"/>
    <w:rsid w:val="00131611"/>
    <w:rsid w:val="00133301"/>
    <w:rsid w:val="00136CCE"/>
    <w:rsid w:val="001503FA"/>
    <w:rsid w:val="00153B48"/>
    <w:rsid w:val="0016732C"/>
    <w:rsid w:val="001713E0"/>
    <w:rsid w:val="00180DD6"/>
    <w:rsid w:val="00193550"/>
    <w:rsid w:val="001A6AC3"/>
    <w:rsid w:val="001B45BB"/>
    <w:rsid w:val="001B63B0"/>
    <w:rsid w:val="001C2CBE"/>
    <w:rsid w:val="001F017E"/>
    <w:rsid w:val="002250F5"/>
    <w:rsid w:val="00230F70"/>
    <w:rsid w:val="00233F61"/>
    <w:rsid w:val="0023744A"/>
    <w:rsid w:val="00241A4D"/>
    <w:rsid w:val="00265006"/>
    <w:rsid w:val="0028007F"/>
    <w:rsid w:val="00287B90"/>
    <w:rsid w:val="00297EE6"/>
    <w:rsid w:val="002A70BF"/>
    <w:rsid w:val="002E734C"/>
    <w:rsid w:val="002F4921"/>
    <w:rsid w:val="00302FA0"/>
    <w:rsid w:val="003068F0"/>
    <w:rsid w:val="00362062"/>
    <w:rsid w:val="00370559"/>
    <w:rsid w:val="00372B9B"/>
    <w:rsid w:val="003818FD"/>
    <w:rsid w:val="0039133B"/>
    <w:rsid w:val="003A382C"/>
    <w:rsid w:val="003B205D"/>
    <w:rsid w:val="003C5ABC"/>
    <w:rsid w:val="003D400D"/>
    <w:rsid w:val="003D5829"/>
    <w:rsid w:val="003E3C9E"/>
    <w:rsid w:val="003E55CA"/>
    <w:rsid w:val="003F3BC5"/>
    <w:rsid w:val="0041519A"/>
    <w:rsid w:val="00417074"/>
    <w:rsid w:val="00417367"/>
    <w:rsid w:val="0042188A"/>
    <w:rsid w:val="00436D3F"/>
    <w:rsid w:val="00444B4A"/>
    <w:rsid w:val="00452D14"/>
    <w:rsid w:val="00491108"/>
    <w:rsid w:val="004A188D"/>
    <w:rsid w:val="004A22B2"/>
    <w:rsid w:val="004D0A07"/>
    <w:rsid w:val="004E0E54"/>
    <w:rsid w:val="004E1D51"/>
    <w:rsid w:val="004F2E8B"/>
    <w:rsid w:val="004F4C12"/>
    <w:rsid w:val="0050345D"/>
    <w:rsid w:val="00507B2E"/>
    <w:rsid w:val="0051122F"/>
    <w:rsid w:val="00524201"/>
    <w:rsid w:val="00534FC6"/>
    <w:rsid w:val="0053654A"/>
    <w:rsid w:val="005479D0"/>
    <w:rsid w:val="00553BFA"/>
    <w:rsid w:val="005542E8"/>
    <w:rsid w:val="00570D7B"/>
    <w:rsid w:val="0058529B"/>
    <w:rsid w:val="005871D1"/>
    <w:rsid w:val="005B094B"/>
    <w:rsid w:val="005B7F77"/>
    <w:rsid w:val="005C207D"/>
    <w:rsid w:val="005C3ECF"/>
    <w:rsid w:val="005D0B07"/>
    <w:rsid w:val="005D402E"/>
    <w:rsid w:val="005E3043"/>
    <w:rsid w:val="00606504"/>
    <w:rsid w:val="00610DF6"/>
    <w:rsid w:val="006112D7"/>
    <w:rsid w:val="00631487"/>
    <w:rsid w:val="00640506"/>
    <w:rsid w:val="00644505"/>
    <w:rsid w:val="00652D1C"/>
    <w:rsid w:val="00666B08"/>
    <w:rsid w:val="006709FA"/>
    <w:rsid w:val="006B2B02"/>
    <w:rsid w:val="006C1716"/>
    <w:rsid w:val="006D3E6F"/>
    <w:rsid w:val="006D429F"/>
    <w:rsid w:val="006F3386"/>
    <w:rsid w:val="006F4000"/>
    <w:rsid w:val="006F6E9A"/>
    <w:rsid w:val="0070074F"/>
    <w:rsid w:val="00702FA2"/>
    <w:rsid w:val="00706F3D"/>
    <w:rsid w:val="0070736E"/>
    <w:rsid w:val="00710B1B"/>
    <w:rsid w:val="0073054D"/>
    <w:rsid w:val="00733F8C"/>
    <w:rsid w:val="0073607E"/>
    <w:rsid w:val="00742552"/>
    <w:rsid w:val="007612EE"/>
    <w:rsid w:val="007742ED"/>
    <w:rsid w:val="0078165D"/>
    <w:rsid w:val="007836F0"/>
    <w:rsid w:val="00794E17"/>
    <w:rsid w:val="007A00FA"/>
    <w:rsid w:val="007A3A80"/>
    <w:rsid w:val="007B62BD"/>
    <w:rsid w:val="007C7CA4"/>
    <w:rsid w:val="00813719"/>
    <w:rsid w:val="00814A8E"/>
    <w:rsid w:val="00814D20"/>
    <w:rsid w:val="00821127"/>
    <w:rsid w:val="00831198"/>
    <w:rsid w:val="008317B0"/>
    <w:rsid w:val="00841A5D"/>
    <w:rsid w:val="00852BC6"/>
    <w:rsid w:val="00860304"/>
    <w:rsid w:val="00867857"/>
    <w:rsid w:val="008712B0"/>
    <w:rsid w:val="008743B7"/>
    <w:rsid w:val="00882E65"/>
    <w:rsid w:val="008A0ECF"/>
    <w:rsid w:val="008A362D"/>
    <w:rsid w:val="008B0678"/>
    <w:rsid w:val="008B0C0D"/>
    <w:rsid w:val="008B1819"/>
    <w:rsid w:val="008C78C7"/>
    <w:rsid w:val="00900815"/>
    <w:rsid w:val="009056B8"/>
    <w:rsid w:val="00922A74"/>
    <w:rsid w:val="00924725"/>
    <w:rsid w:val="009254F4"/>
    <w:rsid w:val="00934408"/>
    <w:rsid w:val="00943A08"/>
    <w:rsid w:val="00953A13"/>
    <w:rsid w:val="0095507F"/>
    <w:rsid w:val="00963E1D"/>
    <w:rsid w:val="009846C3"/>
    <w:rsid w:val="00992FD1"/>
    <w:rsid w:val="009A0F4F"/>
    <w:rsid w:val="009A135A"/>
    <w:rsid w:val="009B365B"/>
    <w:rsid w:val="009C2EC6"/>
    <w:rsid w:val="009C69D2"/>
    <w:rsid w:val="009E53F9"/>
    <w:rsid w:val="00A23737"/>
    <w:rsid w:val="00A565C4"/>
    <w:rsid w:val="00A736AA"/>
    <w:rsid w:val="00A82925"/>
    <w:rsid w:val="00A936CC"/>
    <w:rsid w:val="00A9425C"/>
    <w:rsid w:val="00A97526"/>
    <w:rsid w:val="00AA2553"/>
    <w:rsid w:val="00AB1241"/>
    <w:rsid w:val="00AD06CF"/>
    <w:rsid w:val="00AD36A7"/>
    <w:rsid w:val="00AE0F23"/>
    <w:rsid w:val="00AE4D6F"/>
    <w:rsid w:val="00AF50BF"/>
    <w:rsid w:val="00B41162"/>
    <w:rsid w:val="00B414A5"/>
    <w:rsid w:val="00B65818"/>
    <w:rsid w:val="00B702E9"/>
    <w:rsid w:val="00B942FD"/>
    <w:rsid w:val="00BA43DE"/>
    <w:rsid w:val="00BE2AA7"/>
    <w:rsid w:val="00BE3775"/>
    <w:rsid w:val="00BE5D7F"/>
    <w:rsid w:val="00BF584C"/>
    <w:rsid w:val="00C0298E"/>
    <w:rsid w:val="00C11E33"/>
    <w:rsid w:val="00C1516E"/>
    <w:rsid w:val="00C32C57"/>
    <w:rsid w:val="00C34C7C"/>
    <w:rsid w:val="00C35539"/>
    <w:rsid w:val="00C46C45"/>
    <w:rsid w:val="00C470E8"/>
    <w:rsid w:val="00C565AC"/>
    <w:rsid w:val="00C57D70"/>
    <w:rsid w:val="00C627E0"/>
    <w:rsid w:val="00C63291"/>
    <w:rsid w:val="00C66615"/>
    <w:rsid w:val="00C6691C"/>
    <w:rsid w:val="00C76CFC"/>
    <w:rsid w:val="00C80F28"/>
    <w:rsid w:val="00C93EE3"/>
    <w:rsid w:val="00CA214F"/>
    <w:rsid w:val="00CC04B4"/>
    <w:rsid w:val="00CE474B"/>
    <w:rsid w:val="00CF0288"/>
    <w:rsid w:val="00CF13F5"/>
    <w:rsid w:val="00CF40EE"/>
    <w:rsid w:val="00D031DC"/>
    <w:rsid w:val="00D03AE4"/>
    <w:rsid w:val="00D230F6"/>
    <w:rsid w:val="00D23170"/>
    <w:rsid w:val="00D462D6"/>
    <w:rsid w:val="00D65356"/>
    <w:rsid w:val="00D67829"/>
    <w:rsid w:val="00D74469"/>
    <w:rsid w:val="00D74547"/>
    <w:rsid w:val="00D765A0"/>
    <w:rsid w:val="00D82CBE"/>
    <w:rsid w:val="00D932D9"/>
    <w:rsid w:val="00E016C5"/>
    <w:rsid w:val="00E1064C"/>
    <w:rsid w:val="00E12078"/>
    <w:rsid w:val="00E14305"/>
    <w:rsid w:val="00E2088D"/>
    <w:rsid w:val="00E45FE9"/>
    <w:rsid w:val="00E6702C"/>
    <w:rsid w:val="00E82101"/>
    <w:rsid w:val="00E849D2"/>
    <w:rsid w:val="00E872C4"/>
    <w:rsid w:val="00E87C7B"/>
    <w:rsid w:val="00E908A6"/>
    <w:rsid w:val="00E9743D"/>
    <w:rsid w:val="00EA0B12"/>
    <w:rsid w:val="00EA3AD7"/>
    <w:rsid w:val="00ED4BD0"/>
    <w:rsid w:val="00EF410E"/>
    <w:rsid w:val="00EF5880"/>
    <w:rsid w:val="00F04A76"/>
    <w:rsid w:val="00F07E80"/>
    <w:rsid w:val="00F11762"/>
    <w:rsid w:val="00F43ACB"/>
    <w:rsid w:val="00F45B73"/>
    <w:rsid w:val="00F473F2"/>
    <w:rsid w:val="00F50851"/>
    <w:rsid w:val="00F5386F"/>
    <w:rsid w:val="00F57B88"/>
    <w:rsid w:val="00F77C9E"/>
    <w:rsid w:val="00F837C7"/>
    <w:rsid w:val="00FA08AC"/>
    <w:rsid w:val="00FA5B43"/>
    <w:rsid w:val="00FC0FD3"/>
    <w:rsid w:val="00FD2F4A"/>
    <w:rsid w:val="00FD4F95"/>
    <w:rsid w:val="00FE13EE"/>
    <w:rsid w:val="00FE6075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B01FF"/>
  <w15:chartTrackingRefBased/>
  <w15:docId w15:val="{DC664B81-3271-4973-990F-30CA60F1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78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A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C7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FE6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075"/>
    <w:rPr>
      <w:sz w:val="18"/>
      <w:szCs w:val="18"/>
    </w:rPr>
  </w:style>
  <w:style w:type="paragraph" w:styleId="a7">
    <w:name w:val="Normal (Web)"/>
    <w:basedOn w:val="a"/>
    <w:uiPriority w:val="99"/>
    <w:unhideWhenUsed/>
    <w:rsid w:val="008B1819"/>
    <w:pPr>
      <w:spacing w:before="100" w:beforeAutospacing="1" w:afterLines="25" w:after="100" w:afterAutospacing="1" w:line="300" w:lineRule="auto"/>
      <w:jc w:val="left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HR">
    <w:name w:val="HR正文"/>
    <w:basedOn w:val="a"/>
    <w:qFormat/>
    <w:rsid w:val="009B365B"/>
    <w:pPr>
      <w:spacing w:afterLines="50" w:line="300" w:lineRule="auto"/>
      <w:ind w:firstLineChars="200" w:firstLine="200"/>
    </w:pPr>
    <w:rPr>
      <w:rFonts w:ascii="Arial" w:eastAsia="宋体" w:hAnsi="Arial" w:cs="Times New Roman"/>
      <w:sz w:val="24"/>
      <w:szCs w:val="24"/>
    </w:rPr>
  </w:style>
  <w:style w:type="character" w:customStyle="1" w:styleId="HR2Char">
    <w:name w:val="HR标题2 Char"/>
    <w:link w:val="HR2"/>
    <w:rsid w:val="001B45BB"/>
    <w:rPr>
      <w:rFonts w:ascii="Arial" w:eastAsia="宋体" w:hAnsi="Arial" w:cs="Arial"/>
      <w:sz w:val="24"/>
    </w:rPr>
  </w:style>
  <w:style w:type="paragraph" w:customStyle="1" w:styleId="HR2">
    <w:name w:val="HR标题2"/>
    <w:basedOn w:val="a"/>
    <w:next w:val="HR"/>
    <w:link w:val="HR2Char"/>
    <w:qFormat/>
    <w:rsid w:val="001B45BB"/>
    <w:pPr>
      <w:numPr>
        <w:ilvl w:val="1"/>
        <w:numId w:val="1"/>
      </w:numPr>
      <w:tabs>
        <w:tab w:val="left" w:pos="284"/>
      </w:tabs>
      <w:spacing w:beforeLines="50" w:afterLines="25" w:line="300" w:lineRule="auto"/>
      <w:outlineLvl w:val="1"/>
    </w:pPr>
    <w:rPr>
      <w:rFonts w:ascii="Arial" w:eastAsia="宋体" w:hAnsi="Arial" w:cs="Arial"/>
      <w:sz w:val="24"/>
    </w:rPr>
  </w:style>
  <w:style w:type="character" w:styleId="a8">
    <w:name w:val="Placeholder Text"/>
    <w:basedOn w:val="a0"/>
    <w:uiPriority w:val="99"/>
    <w:semiHidden/>
    <w:rsid w:val="00CF40EE"/>
    <w:rPr>
      <w:color w:val="808080"/>
    </w:rPr>
  </w:style>
  <w:style w:type="character" w:customStyle="1" w:styleId="1Char">
    <w:name w:val="我的正文1 Char"/>
    <w:link w:val="11"/>
    <w:rsid w:val="008317B0"/>
    <w:rPr>
      <w:szCs w:val="24"/>
    </w:rPr>
  </w:style>
  <w:style w:type="paragraph" w:customStyle="1" w:styleId="11">
    <w:name w:val="我的正文1"/>
    <w:basedOn w:val="a"/>
    <w:link w:val="1Char"/>
    <w:qFormat/>
    <w:rsid w:val="008317B0"/>
    <w:pPr>
      <w:ind w:firstLineChars="200" w:firstLine="420"/>
    </w:pPr>
    <w:rPr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4D0A0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2019-12-12T02:33:00Z</dcterms:created>
  <dcterms:modified xsi:type="dcterms:W3CDTF">2019-12-12T08:47:00Z</dcterms:modified>
</cp:coreProperties>
</file>